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1E86E" w14:textId="77777777" w:rsidR="00B40F3A" w:rsidRDefault="00B40F3A">
      <w:pPr>
        <w:pStyle w:val="a4"/>
        <w:tabs>
          <w:tab w:val="clear" w:pos="7143"/>
          <w:tab w:val="clear" w:pos="14287"/>
        </w:tabs>
        <w:jc w:val="right"/>
        <w:rPr>
          <w:rFonts w:ascii=" " w:hAnsi=" " w:cs=" "/>
          <w:color w:val="000000"/>
          <w:sz w:val="16"/>
          <w:szCs w:val="16"/>
        </w:rPr>
      </w:pPr>
      <w:r>
        <w:rPr>
          <w:rFonts w:ascii=" " w:hAnsi=" " w:cs=" "/>
          <w:color w:val="000000"/>
          <w:sz w:val="16"/>
          <w:szCs w:val="16"/>
          <w:shd w:val="clear" w:color="auto" w:fill="FFFFFF"/>
        </w:rPr>
        <w:t>Владычица Синтеза ИВО</w:t>
      </w:r>
    </w:p>
    <w:p w14:paraId="402E8586" w14:textId="77777777" w:rsidR="00B40F3A" w:rsidRDefault="00B40F3A">
      <w:pPr>
        <w:pStyle w:val="a4"/>
        <w:tabs>
          <w:tab w:val="clear" w:pos="7143"/>
          <w:tab w:val="clear" w:pos="14287"/>
        </w:tabs>
        <w:jc w:val="right"/>
        <w:rPr>
          <w:rFonts w:ascii=" " w:hAnsi=" " w:cs=" "/>
          <w:color w:val="000000"/>
          <w:sz w:val="16"/>
          <w:szCs w:val="16"/>
        </w:rPr>
      </w:pPr>
      <w:r>
        <w:rPr>
          <w:rFonts w:ascii=" " w:hAnsi=" " w:cs=" "/>
          <w:color w:val="000000"/>
          <w:sz w:val="16"/>
          <w:szCs w:val="16"/>
          <w:shd w:val="clear" w:color="auto" w:fill="FFFFFF"/>
        </w:rPr>
        <w:t xml:space="preserve">Кокина Алина Анасовна                                                                                                                                                                                                                         </w:t>
      </w:r>
      <w:hyperlink r:id="rId4" w:history="1">
        <w:r>
          <w:rPr>
            <w:rFonts w:ascii=" " w:hAnsi=" " w:cs=" "/>
            <w:color w:val="0000FF"/>
            <w:sz w:val="16"/>
            <w:szCs w:val="16"/>
            <w:u w:val="single"/>
            <w:shd w:val="clear" w:color="auto" w:fill="FFFFFF"/>
          </w:rPr>
          <w:t>akosm@bk.ru</w:t>
        </w:r>
      </w:hyperlink>
    </w:p>
    <w:p w14:paraId="53C53D0C" w14:textId="77777777" w:rsidR="00B40F3A" w:rsidRDefault="00B40F3A">
      <w:pPr>
        <w:pStyle w:val="a4"/>
        <w:tabs>
          <w:tab w:val="clear" w:pos="7143"/>
          <w:tab w:val="clear" w:pos="14287"/>
        </w:tabs>
        <w:jc w:val="center"/>
        <w:rPr>
          <w:rFonts w:ascii=" " w:hAnsi=" " w:cs=" "/>
          <w:color w:val="000000"/>
        </w:rPr>
      </w:pPr>
      <w:r>
        <w:rPr>
          <w:rFonts w:ascii=" " w:hAnsi=" " w:cs=" "/>
          <w:color w:val="000000"/>
          <w:shd w:val="clear" w:color="auto" w:fill="FFFFFF"/>
        </w:rPr>
        <w:t>Тезис.</w:t>
      </w:r>
    </w:p>
    <w:p w14:paraId="50C3C741" w14:textId="77777777" w:rsidR="00B40F3A" w:rsidRDefault="00B40F3A">
      <w:pPr>
        <w:pStyle w:val="a4"/>
        <w:tabs>
          <w:tab w:val="clear" w:pos="7143"/>
          <w:tab w:val="clear" w:pos="14287"/>
        </w:tabs>
        <w:jc w:val="center"/>
        <w:rPr>
          <w:rFonts w:ascii=" " w:hAnsi=" " w:cs=" "/>
          <w:color w:val="000000"/>
        </w:rPr>
      </w:pPr>
      <w:r>
        <w:rPr>
          <w:rFonts w:ascii=" " w:hAnsi=" " w:cs=" "/>
          <w:color w:val="000000"/>
          <w:shd w:val="clear" w:color="auto" w:fill="FFFFFF"/>
        </w:rPr>
        <w:t>Униграмма ИВДИВО-здания.</w:t>
      </w:r>
    </w:p>
    <w:p w14:paraId="01BFF6E9" w14:textId="77777777" w:rsidR="00B40F3A" w:rsidRDefault="00B40F3A">
      <w:pPr>
        <w:pStyle w:val="a4"/>
        <w:tabs>
          <w:tab w:val="clear" w:pos="7143"/>
          <w:tab w:val="clear" w:pos="14287"/>
        </w:tabs>
        <w:jc w:val="center"/>
        <w:rPr>
          <w:rFonts w:ascii=" " w:hAnsi=" " w:cs=" "/>
          <w:color w:val="000000"/>
        </w:rPr>
      </w:pPr>
      <w:r>
        <w:rPr>
          <w:rFonts w:ascii=" " w:hAnsi=" " w:cs=" "/>
          <w:color w:val="000000"/>
          <w:shd w:val="clear" w:color="auto" w:fill="FFFFFF"/>
        </w:rPr>
        <w:t xml:space="preserve">             </w:t>
      </w:r>
      <w:r>
        <w:rPr>
          <w:rFonts w:ascii=" " w:hAnsi=" " w:cs=" "/>
          <w:color w:val="000000"/>
          <w:sz w:val="16"/>
          <w:szCs w:val="16"/>
          <w:shd w:val="clear" w:color="auto" w:fill="FFFFFF"/>
        </w:rPr>
        <w:t xml:space="preserve">                    </w:t>
      </w:r>
    </w:p>
    <w:p w14:paraId="3C700A82" w14:textId="77777777" w:rsidR="00B40F3A" w:rsidRDefault="00B40F3A">
      <w:pPr>
        <w:pStyle w:val="a4"/>
        <w:tabs>
          <w:tab w:val="clear" w:pos="7143"/>
          <w:tab w:val="clear" w:pos="14287"/>
        </w:tabs>
        <w:jc w:val="both"/>
        <w:rPr>
          <w:rFonts w:ascii=" " w:hAnsi=" " w:cs=" "/>
          <w:color w:val="000000"/>
        </w:rPr>
      </w:pPr>
      <w:r>
        <w:rPr>
          <w:rFonts w:ascii=" " w:hAnsi=" " w:cs=" "/>
          <w:color w:val="000000"/>
        </w:rPr>
        <w:t xml:space="preserve">Униграмма – это 139-я базовая часть человека. Но, как и куб синтеза она способна действовать и вне тела, являясь не частью, а составляющим компонентом строения куба синтеза ИВДИВО-зданий. Униграмма является очень сложной структурой – частью человека и строением ИВДИВО-зданий. </w:t>
      </w:r>
    </w:p>
    <w:p w14:paraId="314FEA1B" w14:textId="77777777" w:rsidR="00B40F3A" w:rsidRDefault="00B40F3A">
      <w:pPr>
        <w:pStyle w:val="a4"/>
        <w:tabs>
          <w:tab w:val="clear" w:pos="7143"/>
          <w:tab w:val="clear" w:pos="14287"/>
        </w:tabs>
        <w:spacing w:after="160"/>
        <w:jc w:val="both"/>
        <w:rPr>
          <w:rFonts w:ascii=" " w:hAnsi=" " w:cs=" "/>
        </w:rPr>
      </w:pPr>
      <w:r>
        <w:rPr>
          <w:rFonts w:ascii=" " w:hAnsi=" " w:cs=" "/>
          <w:color w:val="000000"/>
        </w:rPr>
        <w:t>Каждая униграмма способна находиться в здании долгое время, но целеполаганием ее существования является не только ИВДИВО-здание, но и действие в ИВДИВО-полисе, влияние на Человека.</w:t>
      </w:r>
    </w:p>
    <w:p w14:paraId="61D4E639" w14:textId="77777777" w:rsidR="00B40F3A" w:rsidRDefault="00B40F3A">
      <w:pPr>
        <w:pStyle w:val="a4"/>
        <w:tabs>
          <w:tab w:val="clear" w:pos="7143"/>
          <w:tab w:val="clear" w:pos="14287"/>
        </w:tabs>
        <w:spacing w:after="160"/>
        <w:jc w:val="both"/>
        <w:rPr>
          <w:rFonts w:ascii=" " w:hAnsi=" " w:cs=" "/>
        </w:rPr>
      </w:pPr>
      <w:r>
        <w:rPr>
          <w:rFonts w:ascii=" " w:hAnsi=" " w:cs=" "/>
          <w:color w:val="000000"/>
        </w:rPr>
        <w:t>Необходимо разобрать следование униграммы как внутри здания, так и вне его. Она имеет очень сложную спецификацию в организации ее действия внутри пространства здания и вне его.</w:t>
      </w:r>
    </w:p>
    <w:p w14:paraId="3F90FF6F" w14:textId="77777777" w:rsidR="00B40F3A" w:rsidRDefault="00B40F3A">
      <w:pPr>
        <w:pStyle w:val="a4"/>
        <w:tabs>
          <w:tab w:val="clear" w:pos="7143"/>
          <w:tab w:val="clear" w:pos="14287"/>
        </w:tabs>
        <w:spacing w:after="160"/>
        <w:jc w:val="both"/>
        <w:rPr>
          <w:rFonts w:ascii=" " w:hAnsi=" " w:cs=" "/>
        </w:rPr>
      </w:pPr>
      <w:r>
        <w:rPr>
          <w:rFonts w:ascii=" " w:hAnsi=" " w:cs=" "/>
          <w:color w:val="000000"/>
        </w:rPr>
        <w:t>Униграмма способна достигать любых целей, для реализации которых она предназначена на минимальное и максимальное расстояние от здания. Каждое ИВДИВО-здание способно сохранить униграмму внутри себя и перенаправить ее в любой ИВДИВО-полис, тождественный с ее записями.</w:t>
      </w:r>
    </w:p>
    <w:p w14:paraId="38A4204A" w14:textId="77777777" w:rsidR="00B40F3A" w:rsidRDefault="00B40F3A">
      <w:pPr>
        <w:pStyle w:val="a4"/>
        <w:tabs>
          <w:tab w:val="clear" w:pos="7143"/>
          <w:tab w:val="clear" w:pos="14287"/>
        </w:tabs>
        <w:spacing w:after="160"/>
        <w:jc w:val="both"/>
        <w:rPr>
          <w:rFonts w:ascii=" " w:hAnsi=" " w:cs=" "/>
        </w:rPr>
      </w:pPr>
      <w:r>
        <w:rPr>
          <w:rFonts w:ascii=" " w:hAnsi=" " w:cs=" "/>
          <w:color w:val="000000"/>
        </w:rPr>
        <w:t>Миграция униграммы из ИВДИВО-здания – это очень сложный энерго-свето-духо-огненно информационный процесс, контроль и управление за которым принадлежит не только зданию, но и в первую очередь человеку, живущему или действующему в этом здании.</w:t>
      </w:r>
    </w:p>
    <w:p w14:paraId="0B777DFE" w14:textId="77777777" w:rsidR="00B40F3A" w:rsidRDefault="00B40F3A">
      <w:pPr>
        <w:pStyle w:val="a4"/>
        <w:tabs>
          <w:tab w:val="clear" w:pos="7143"/>
          <w:tab w:val="clear" w:pos="14287"/>
        </w:tabs>
        <w:spacing w:after="160"/>
        <w:jc w:val="both"/>
        <w:rPr>
          <w:rFonts w:ascii=" " w:hAnsi=" " w:cs=" "/>
        </w:rPr>
      </w:pPr>
      <w:r>
        <w:rPr>
          <w:rFonts w:ascii=" " w:hAnsi=" " w:cs=" "/>
          <w:color w:val="000000"/>
        </w:rPr>
        <w:t>Человек способен направить униграммы в исполнении собственных замыслов, а здание ориентировано на записи, вписанные в униграмму.</w:t>
      </w:r>
    </w:p>
    <w:p w14:paraId="02293B37" w14:textId="77777777" w:rsidR="00B40F3A" w:rsidRDefault="00B40F3A">
      <w:pPr>
        <w:pStyle w:val="a4"/>
        <w:tabs>
          <w:tab w:val="clear" w:pos="7143"/>
          <w:tab w:val="clear" w:pos="14287"/>
        </w:tabs>
        <w:jc w:val="both"/>
        <w:rPr>
          <w:rFonts w:ascii=" " w:hAnsi=" " w:cs=" "/>
          <w:color w:val="000000"/>
        </w:rPr>
      </w:pPr>
      <w:r>
        <w:rPr>
          <w:rFonts w:ascii=" " w:hAnsi=" " w:cs=" "/>
          <w:color w:val="000000"/>
        </w:rPr>
        <w:t>Ее движения и траектория относительно здания определяется программами записей. Они ценны тем, что в них включается вектор движения униграммы. Если в униграмму записать параметры метрики любого архетипа, вида материи, мира после ее созревания, она стремительно направится в этом направлении. И так с каждой униграммой. Любое движение униграмм четко иерархически обосновано.</w:t>
      </w:r>
    </w:p>
    <w:p w14:paraId="02D15A77" w14:textId="77777777" w:rsidR="00B40F3A" w:rsidRDefault="00B40F3A">
      <w:pPr>
        <w:pStyle w:val="a4"/>
        <w:tabs>
          <w:tab w:val="clear" w:pos="7143"/>
          <w:tab w:val="clear" w:pos="14287"/>
        </w:tabs>
        <w:jc w:val="both"/>
        <w:rPr>
          <w:rFonts w:ascii=" " w:hAnsi=" " w:cs=" "/>
          <w:color w:val="000000"/>
        </w:rPr>
      </w:pPr>
      <w:bookmarkStart w:id="0" w:name="_dx_frag_StartFragment"/>
      <w:bookmarkEnd w:id="0"/>
      <w:r>
        <w:rPr>
          <w:rFonts w:ascii=" " w:hAnsi=" " w:cs=" "/>
          <w:color w:val="000000"/>
        </w:rPr>
        <w:t>Униграмма является продуктом деятельности куба синтеза, состоящего из матриц, ячеек и субъядерности. 16-я субъядерность – это ядро, которым формируется центральное ядро униграммы. Она выглядит в в форме сферы с ядром по центру. Сфера, в свою очередь строится сферами-оболочками. Каждая сфера-оболочка фиксирует в себе набор записей, сформированных кубом синтеза. У каждой униграммы есть центральное управляющее ядро, в котором записаны самые главные параметры ее существования. Она похожа, образно, на клетку с ядром, но не подлежащую делению.</w:t>
      </w:r>
    </w:p>
    <w:p w14:paraId="34884486" w14:textId="77777777" w:rsidR="00B40F3A" w:rsidRDefault="00B40F3A">
      <w:pPr>
        <w:pStyle w:val="a4"/>
        <w:tabs>
          <w:tab w:val="clear" w:pos="7143"/>
          <w:tab w:val="clear" w:pos="14287"/>
        </w:tabs>
        <w:jc w:val="both"/>
        <w:rPr>
          <w:rFonts w:ascii=" " w:hAnsi=" " w:cs=" "/>
          <w:color w:val="000000"/>
        </w:rPr>
      </w:pPr>
      <w:r>
        <w:rPr>
          <w:rFonts w:ascii=" " w:hAnsi=" " w:cs=" "/>
          <w:color w:val="000000"/>
        </w:rPr>
        <w:t>В связи с сложной организацией и деятельностью униграммы внутри ИВДИВО-здания и вне его пределах, необходимо подробно изучить ее действие для понимания управления и применения ИВДИВО-зданий.</w:t>
      </w:r>
    </w:p>
    <w:p w14:paraId="6AB9A97B" w14:textId="77777777" w:rsidR="00B40F3A" w:rsidRDefault="00B40F3A">
      <w:pPr>
        <w:pStyle w:val="a4"/>
        <w:tabs>
          <w:tab w:val="clear" w:pos="7143"/>
          <w:tab w:val="clear" w:pos="14287"/>
        </w:tabs>
        <w:jc w:val="right"/>
        <w:rPr>
          <w:rFonts w:ascii=" " w:hAnsi=" " w:cs=" "/>
        </w:rPr>
      </w:pPr>
      <w:r>
        <w:rPr>
          <w:rFonts w:ascii=" " w:hAnsi=" " w:cs=" "/>
          <w:color w:val="000000"/>
        </w:rPr>
        <w:t>Согласовано ИВАС КХ.</w:t>
      </w:r>
    </w:p>
    <w:sectPr w:rsidR="00B40F3A">
      <w:footnotePr>
        <w:pos w:val="beneathText"/>
      </w:footnotePr>
      <w:pgSz w:w="12240" w:h="15840"/>
      <w:pgMar w:top="1134" w:right="850" w:bottom="1134" w:left="1701" w:header="720" w:footer="720" w:gutter="0"/>
      <w:cols w:sep="1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*******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footnot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909CA"/>
    <w:rsid w:val="00980BAE"/>
    <w:rsid w:val="00B40F3A"/>
    <w:rsid w:val="00F9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3B7A30"/>
  <w14:defaultImageDpi w14:val="0"/>
  <w15:docId w15:val="{FE1CB7F3-4AA9-4417-ACF2-ABF911B2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*******" w:eastAsia="Times New Roman" w:hAnsi="*******" w:cs="*******"/>
        <w:lang w:val="ru-RU" w:eastAsia="ru-RU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*********"/>
    <w:basedOn w:val="a"/>
    <w:next w:val="a4"/>
    <w:link w:val="a5"/>
    <w:uiPriority w:val="99"/>
    <w:pPr>
      <w:spacing w:before="480" w:line="240" w:lineRule="auto"/>
      <w:outlineLvl w:val="0"/>
    </w:pPr>
    <w:rPr>
      <w:rFonts w:ascii=" " w:hAnsi=" " w:cs=" "/>
      <w:sz w:val="40"/>
      <w:szCs w:val="40"/>
    </w:rPr>
  </w:style>
  <w:style w:type="paragraph" w:customStyle="1" w:styleId="a6">
    <w:name w:val="**************"/>
    <w:basedOn w:val="a"/>
    <w:uiPriority w:val="99"/>
    <w:pPr>
      <w:spacing w:after="0" w:line="240" w:lineRule="auto"/>
      <w:ind w:left="720"/>
      <w:contextualSpacing/>
    </w:pPr>
  </w:style>
  <w:style w:type="paragraph" w:customStyle="1" w:styleId="a7">
    <w:name w:val="*****"/>
    <w:basedOn w:val="a"/>
    <w:next w:val="a4"/>
    <w:uiPriority w:val="99"/>
    <w:pPr>
      <w:spacing w:before="300" w:line="240" w:lineRule="auto"/>
      <w:contextualSpacing/>
    </w:pPr>
    <w:rPr>
      <w:sz w:val="48"/>
      <w:szCs w:val="48"/>
    </w:rPr>
  </w:style>
  <w:style w:type="paragraph" w:customStyle="1" w:styleId="a8">
    <w:name w:val="********"/>
    <w:basedOn w:val="a"/>
    <w:next w:val="a4"/>
    <w:uiPriority w:val="99"/>
    <w:pPr>
      <w:spacing w:before="200" w:line="240" w:lineRule="auto"/>
    </w:pPr>
  </w:style>
  <w:style w:type="paragraph" w:customStyle="1" w:styleId="a9">
    <w:name w:val="*************"/>
    <w:basedOn w:val="a"/>
    <w:next w:val="a4"/>
    <w:uiPriority w:val="99"/>
    <w:pPr>
      <w:shd w:val="clear" w:color="auto" w:fill="F2F2F2"/>
      <w:spacing w:after="0" w:line="240" w:lineRule="auto"/>
      <w:ind w:left="720" w:right="720"/>
      <w:contextualSpacing/>
    </w:pPr>
    <w:rPr>
      <w:i/>
      <w:iCs/>
    </w:rPr>
  </w:style>
  <w:style w:type="paragraph" w:customStyle="1" w:styleId="a4">
    <w:name w:val="******"/>
    <w:basedOn w:val="a"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aa">
    <w:name w:val="*******"/>
    <w:basedOn w:val="a"/>
    <w:next w:val="a4"/>
    <w:uiPriority w:val="99"/>
    <w:pPr>
      <w:spacing w:after="0"/>
    </w:pPr>
    <w:rPr>
      <w:b/>
      <w:bCs/>
      <w:color w:val="4F81BD"/>
      <w:sz w:val="18"/>
      <w:szCs w:val="18"/>
    </w:rPr>
  </w:style>
  <w:style w:type="paragraph" w:customStyle="1" w:styleId="ab">
    <w:name w:val="************"/>
    <w:basedOn w:val="a"/>
    <w:uiPriority w:val="99"/>
    <w:pPr>
      <w:spacing w:after="0" w:line="240" w:lineRule="auto"/>
    </w:pPr>
    <w:rPr>
      <w:sz w:val="20"/>
      <w:szCs w:val="20"/>
    </w:rPr>
  </w:style>
  <w:style w:type="paragraph" w:customStyle="1" w:styleId="ac">
    <w:name w:val="****************"/>
    <w:basedOn w:val="a"/>
    <w:next w:val="a4"/>
    <w:uiPriority w:val="99"/>
    <w:pPr>
      <w:spacing w:after="0" w:line="240" w:lineRule="auto"/>
    </w:pPr>
  </w:style>
  <w:style w:type="paragraph" w:customStyle="1" w:styleId="ad">
    <w:name w:val="**********"/>
    <w:basedOn w:val="a"/>
    <w:uiPriority w:val="99"/>
    <w:pPr>
      <w:spacing w:after="0" w:line="240" w:lineRule="auto"/>
    </w:pPr>
  </w:style>
  <w:style w:type="paragraph" w:customStyle="1" w:styleId="ae">
    <w:name w:val="***********"/>
    <w:basedOn w:val="a"/>
    <w:uiPriority w:val="99"/>
    <w:pPr>
      <w:spacing w:after="0" w:line="240" w:lineRule="auto"/>
    </w:pPr>
  </w:style>
  <w:style w:type="character" w:styleId="af">
    <w:name w:val="line number"/>
    <w:basedOn w:val="a0"/>
    <w:uiPriority w:val="99"/>
    <w:rPr>
      <w:rFonts w:ascii="*******" w:hAnsi="*******" w:cs="*******"/>
    </w:rPr>
  </w:style>
  <w:style w:type="character" w:styleId="af0">
    <w:name w:val="Hyperlink"/>
    <w:basedOn w:val="a0"/>
    <w:uiPriority w:val="99"/>
    <w:rPr>
      <w:rFonts w:ascii="*******" w:hAnsi="*******" w:cs="*******"/>
      <w:color w:val="0000FF"/>
      <w:u w:val="single"/>
    </w:rPr>
  </w:style>
  <w:style w:type="character" w:customStyle="1" w:styleId="a5">
    <w:name w:val="Стиль"/>
    <w:link w:val="a3"/>
    <w:uiPriority w:val="99"/>
    <w:rPr>
      <w:rFonts w:ascii=" " w:hAnsi=" "/>
      <w:color w:val="0000FF"/>
      <w:u w:val="single"/>
    </w:rPr>
  </w:style>
  <w:style w:type="table" w:styleId="1">
    <w:name w:val="Table Simple 1"/>
    <w:basedOn w:val="a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0">
    <w:name w:val="**********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тиль1"/>
    <w:uiPriority w:val="99"/>
    <w:pPr>
      <w:widowControl w:val="0"/>
      <w:autoSpaceDE w:val="0"/>
      <w:autoSpaceDN w:val="0"/>
      <w:adjustRightInd w:val="0"/>
      <w:spacing w:after="0"/>
    </w:pPr>
    <w:rPr>
      <w:sz w:val="24"/>
      <w:szCs w:val="24"/>
    </w:rPr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osm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Рязанцева</dc:creator>
  <cp:keywords/>
  <dc:description/>
  <cp:lastModifiedBy>Кристина</cp:lastModifiedBy>
  <cp:revision>2</cp:revision>
  <dcterms:created xsi:type="dcterms:W3CDTF">2024-04-12T12:22:00Z</dcterms:created>
  <dcterms:modified xsi:type="dcterms:W3CDTF">2024-04-12T12:22:00Z</dcterms:modified>
</cp:coreProperties>
</file>